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28A" w:rsidRPr="00EC0C22" w:rsidRDefault="002B028A" w:rsidP="00EC0C22">
      <w:pPr>
        <w:spacing w:after="0" w:line="0" w:lineRule="atLeast"/>
        <w:jc w:val="center"/>
        <w:rPr>
          <w:rFonts w:ascii="Times New Roman" w:hAnsi="Times New Roman" w:cs="Times New Roman"/>
          <w:b/>
          <w:sz w:val="28"/>
          <w:szCs w:val="28"/>
          <w:lang w:val="kk-KZ"/>
        </w:rPr>
      </w:pPr>
      <w:r w:rsidRPr="00EC0C22">
        <w:rPr>
          <w:rFonts w:ascii="Times New Roman" w:hAnsi="Times New Roman" w:cs="Times New Roman"/>
          <w:b/>
          <w:sz w:val="28"/>
          <w:szCs w:val="28"/>
          <w:lang w:val="kk-KZ"/>
        </w:rPr>
        <w:t>Оқу жетістіктерін бақылау және бағалау материалдары</w:t>
      </w:r>
    </w:p>
    <w:p w:rsidR="002B028A" w:rsidRPr="00EC0C22" w:rsidRDefault="002B028A" w:rsidP="00EC0C22">
      <w:pPr>
        <w:pStyle w:val="a4"/>
        <w:spacing w:after="0" w:line="0" w:lineRule="atLeast"/>
        <w:ind w:left="0"/>
        <w:rPr>
          <w:rFonts w:ascii="Times New Roman" w:hAnsi="Times New Roman" w:cs="Times New Roman"/>
          <w:b/>
          <w:sz w:val="28"/>
          <w:szCs w:val="28"/>
          <w:lang w:val="kk-KZ"/>
        </w:rPr>
      </w:pPr>
    </w:p>
    <w:p w:rsidR="00EC0C22" w:rsidRPr="00EC0C22" w:rsidRDefault="00EC0C22" w:rsidP="00EC0C22">
      <w:pPr>
        <w:pStyle w:val="a4"/>
        <w:spacing w:after="0" w:line="0" w:lineRule="atLeast"/>
        <w:ind w:left="0"/>
        <w:rPr>
          <w:rFonts w:ascii="Times New Roman" w:hAnsi="Times New Roman" w:cs="Times New Roman"/>
          <w:sz w:val="28"/>
          <w:szCs w:val="28"/>
          <w:lang w:val="kk-KZ"/>
        </w:rPr>
      </w:pPr>
      <w:r w:rsidRPr="00EC0C22">
        <w:rPr>
          <w:rFonts w:ascii="Times New Roman" w:hAnsi="Times New Roman" w:cs="Times New Roman"/>
          <w:b/>
          <w:sz w:val="28"/>
          <w:szCs w:val="28"/>
          <w:lang w:val="kk-KZ"/>
        </w:rPr>
        <w:t>Кезеңдік бақылау 1</w:t>
      </w:r>
      <w:r w:rsidRPr="00EC0C22">
        <w:rPr>
          <w:rFonts w:ascii="Times New Roman" w:hAnsi="Times New Roman" w:cs="Times New Roman"/>
          <w:sz w:val="28"/>
          <w:szCs w:val="28"/>
          <w:lang w:val="kk-KZ"/>
        </w:rPr>
        <w:t xml:space="preserve"> (формасы –баяндама, 8 апта)</w:t>
      </w:r>
    </w:p>
    <w:p w:rsidR="00EC0C22" w:rsidRPr="00EC0C22" w:rsidRDefault="00EC0C22" w:rsidP="00EC0C22">
      <w:pPr>
        <w:pStyle w:val="a7"/>
        <w:shd w:val="clear" w:color="auto" w:fill="FFFFFF"/>
        <w:spacing w:before="0" w:beforeAutospacing="0" w:after="0" w:afterAutospacing="0" w:line="0" w:lineRule="atLeast"/>
        <w:textAlignment w:val="baseline"/>
        <w:rPr>
          <w:sz w:val="28"/>
          <w:szCs w:val="28"/>
          <w:lang w:val="kk-KZ"/>
        </w:rPr>
      </w:pPr>
      <w:r w:rsidRPr="00EC0C22">
        <w:rPr>
          <w:b/>
          <w:bCs/>
          <w:sz w:val="28"/>
          <w:szCs w:val="28"/>
          <w:bdr w:val="none" w:sz="0" w:space="0" w:color="auto" w:frame="1"/>
          <w:lang w:val="kk-KZ"/>
        </w:rPr>
        <w:t>1 Міндеттері:</w:t>
      </w:r>
    </w:p>
    <w:p w:rsidR="002B028A" w:rsidRPr="00EC0C22" w:rsidRDefault="002B028A" w:rsidP="00EC0C22">
      <w:pPr>
        <w:spacing w:after="0" w:line="0" w:lineRule="atLeast"/>
        <w:jc w:val="both"/>
        <w:rPr>
          <w:rFonts w:ascii="Times New Roman" w:hAnsi="Times New Roman" w:cs="Times New Roman"/>
          <w:sz w:val="28"/>
          <w:szCs w:val="28"/>
          <w:lang w:val="kk-KZ"/>
        </w:rPr>
      </w:pPr>
      <w:r w:rsidRPr="00EC0C22">
        <w:rPr>
          <w:rFonts w:ascii="Times New Roman" w:hAnsi="Times New Roman" w:cs="Times New Roman"/>
          <w:sz w:val="28"/>
          <w:szCs w:val="28"/>
          <w:lang w:val="kk-KZ"/>
        </w:rPr>
        <w:t>- берілген тақырыптар бойынша білім алушының білімін тексеру және бақылау;</w:t>
      </w:r>
    </w:p>
    <w:p w:rsidR="002B028A" w:rsidRPr="00EC0C22" w:rsidRDefault="002B028A"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білім алушы түрлі көздермен жұмыс істей алатынын көрсетуі керек;</w:t>
      </w:r>
    </w:p>
    <w:p w:rsidR="002B028A" w:rsidRPr="00EC0C22" w:rsidRDefault="002B028A"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ұжымдық талқылау дағдыларының қалыптасуы:</w:t>
      </w:r>
    </w:p>
    <w:p w:rsidR="002B028A" w:rsidRPr="00EC0C22" w:rsidRDefault="002B028A" w:rsidP="00EC0C22">
      <w:pPr>
        <w:pStyle w:val="a4"/>
        <w:numPr>
          <w:ilvl w:val="0"/>
          <w:numId w:val="6"/>
        </w:numPr>
        <w:spacing w:after="0" w:line="0" w:lineRule="atLeast"/>
        <w:ind w:left="0" w:firstLine="0"/>
        <w:rPr>
          <w:rFonts w:ascii="Times New Roman" w:hAnsi="Times New Roman" w:cs="Times New Roman"/>
          <w:sz w:val="28"/>
          <w:szCs w:val="28"/>
          <w:lang w:val="kk-KZ"/>
        </w:rPr>
      </w:pPr>
      <w:r w:rsidRPr="00EC0C22">
        <w:rPr>
          <w:rFonts w:ascii="Times New Roman" w:hAnsi="Times New Roman" w:cs="Times New Roman"/>
          <w:sz w:val="28"/>
          <w:szCs w:val="28"/>
          <w:lang w:val="kk-KZ"/>
        </w:rPr>
        <w:t xml:space="preserve">білім алушының ойлау, талдау, сараптау қабілеті дамиды </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практикалық дағдылары қалыптасады</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өзіндік ой-пікірі қалыптасады</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мәтіндегі басты ойды түсінуге және қорытынды жасауға ұмтылады</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өзін-өзі бағалай білуді үйренеді</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оқытудағы формализмді болдырмайды</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өзара ынтымақтастық қарым-қатынас орнайды;</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білім алушы  өзін өзі бағалай білуге үйренеді</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білім көрсетудің және нәтижеге жетудің әділ сайысы жүзеге асырылады</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білім алушымен тиімді жұмыс жасау мүмкіндігі пайда болады</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білім алушының оқу белсенділігі артады</w:t>
      </w:r>
    </w:p>
    <w:p w:rsidR="002B028A" w:rsidRPr="00EC0C22" w:rsidRDefault="002B028A" w:rsidP="00EC0C22">
      <w:pPr>
        <w:numPr>
          <w:ilvl w:val="0"/>
          <w:numId w:val="7"/>
        </w:numPr>
        <w:spacing w:after="0" w:line="0" w:lineRule="atLeast"/>
        <w:ind w:left="0" w:firstLine="0"/>
        <w:rPr>
          <w:rFonts w:ascii="Times New Roman" w:hAnsi="Times New Roman" w:cs="Times New Roman"/>
          <w:sz w:val="28"/>
          <w:szCs w:val="28"/>
        </w:rPr>
      </w:pPr>
      <w:r w:rsidRPr="00EC0C22">
        <w:rPr>
          <w:rFonts w:ascii="Times New Roman" w:hAnsi="Times New Roman" w:cs="Times New Roman"/>
          <w:sz w:val="28"/>
          <w:szCs w:val="28"/>
          <w:lang w:val="kk-KZ"/>
        </w:rPr>
        <w:t>білім алушы пәнді және тақырыпты жеңіл меңгереді</w:t>
      </w:r>
    </w:p>
    <w:p w:rsidR="00EC0C22" w:rsidRPr="00EC0C22" w:rsidRDefault="00EC0C22" w:rsidP="00EC0C22">
      <w:pPr>
        <w:pStyle w:val="a4"/>
        <w:numPr>
          <w:ilvl w:val="0"/>
          <w:numId w:val="7"/>
        </w:numPr>
        <w:spacing w:after="0" w:line="0" w:lineRule="atLeast"/>
        <w:ind w:left="0"/>
        <w:rPr>
          <w:rFonts w:ascii="Times New Roman" w:hAnsi="Times New Roman" w:cs="Times New Roman"/>
          <w:b/>
          <w:sz w:val="28"/>
          <w:szCs w:val="28"/>
          <w:lang w:val="kk-KZ"/>
        </w:rPr>
      </w:pPr>
      <w:r w:rsidRPr="00EC0C22">
        <w:rPr>
          <w:rFonts w:ascii="Times New Roman" w:hAnsi="Times New Roman" w:cs="Times New Roman"/>
          <w:b/>
          <w:sz w:val="28"/>
          <w:szCs w:val="28"/>
          <w:lang w:val="kk-KZ"/>
        </w:rPr>
        <w:t>2 Баяндама тақырыптары (бір тақырыпқа баяндама жазыңыз):</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Юрислингвистика - тіл білімінің  жаңа саласы</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Юрислингвистика:  қалыптауы мен дамуы</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Юрислингвистиканың мақсат-міндеттері және зерттеу пәні</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Юрислингвистика және тіл мәдениеті</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Юрислингвистика және психология</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 xml:space="preserve">Юрислингвистика және стилистика </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 xml:space="preserve">Юрислингвистиканың заманауи проблемалары </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Лингвистиканың  заңнамалық аспектілері</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 xml:space="preserve">Лингвистика мен құқықтанудың ортақ проблемалары </w:t>
      </w:r>
    </w:p>
    <w:p w:rsidR="002B028A" w:rsidRPr="00EC0C22" w:rsidRDefault="002B028A" w:rsidP="00EC0C22">
      <w:pPr>
        <w:pStyle w:val="a3"/>
        <w:numPr>
          <w:ilvl w:val="0"/>
          <w:numId w:val="5"/>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Қазіргі қазақ тіл біліміндегі юрислингвистиканың даму бағыттары</w:t>
      </w:r>
    </w:p>
    <w:p w:rsidR="00D9434C" w:rsidRDefault="00D9434C" w:rsidP="00EC0C22">
      <w:pPr>
        <w:pStyle w:val="a7"/>
        <w:shd w:val="clear" w:color="auto" w:fill="FFFFFF"/>
        <w:spacing w:before="0" w:beforeAutospacing="0" w:after="0" w:afterAutospacing="0" w:line="0" w:lineRule="atLeast"/>
        <w:rPr>
          <w:b/>
          <w:sz w:val="28"/>
          <w:szCs w:val="28"/>
          <w:lang w:val="kk-KZ"/>
        </w:rPr>
      </w:pPr>
    </w:p>
    <w:p w:rsidR="00D9434C" w:rsidRDefault="00D9434C" w:rsidP="00D9434C">
      <w:pPr>
        <w:pStyle w:val="a7"/>
        <w:shd w:val="clear" w:color="auto" w:fill="FFFFFF"/>
        <w:spacing w:before="0" w:beforeAutospacing="0" w:after="0" w:afterAutospacing="0" w:line="0" w:lineRule="atLeast"/>
        <w:rPr>
          <w:b/>
          <w:sz w:val="28"/>
          <w:szCs w:val="28"/>
          <w:lang w:val="kk-KZ"/>
        </w:rPr>
      </w:pPr>
      <w:r>
        <w:rPr>
          <w:b/>
          <w:sz w:val="28"/>
          <w:szCs w:val="28"/>
          <w:lang w:val="kk-KZ"/>
        </w:rPr>
        <w:t xml:space="preserve">2 Баяндамаға қойылатын талаптар: </w:t>
      </w:r>
    </w:p>
    <w:p w:rsidR="00D9434C" w:rsidRDefault="00D9434C" w:rsidP="00D9434C">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Тақырыптың өзектілігі және жаңалығы, баяндалатын материалды игеру дәрежесі, баяндау үйлесімділігі және аудиторияға жетімділігі, иллюстрация көлемі және олардың сапасы, техникалық құралдарды адекватты қолдануы, ораторлық сапасы, аудиториямен байланыс, регламентті сақтауы (10-12 минут: 9 минут презентация, 3 минут сұрақтарға жауап). Баяндама тезисі  – баяндама мазмұнында айтылатын мәселелердің қысқа, логикалық нұсқасы.</w:t>
      </w:r>
    </w:p>
    <w:p w:rsidR="00D9434C" w:rsidRDefault="00D9434C" w:rsidP="00D9434C">
      <w:pPr>
        <w:pStyle w:val="a7"/>
        <w:shd w:val="clear" w:color="auto" w:fill="FFFFFF"/>
        <w:spacing w:before="0" w:beforeAutospacing="0" w:after="0" w:afterAutospacing="0" w:line="0" w:lineRule="atLeast"/>
        <w:jc w:val="both"/>
        <w:rPr>
          <w:sz w:val="28"/>
          <w:szCs w:val="28"/>
          <w:lang w:val="kk-KZ"/>
        </w:rPr>
      </w:pPr>
      <w:r>
        <w:rPr>
          <w:sz w:val="28"/>
          <w:szCs w:val="28"/>
          <w:lang w:val="kk-KZ"/>
        </w:rPr>
        <w:t>Баяндама – ғылыми зерттеу жұмысының бағыты, барысы, нәтижесі т.с.с., жөніндегі хабарлама. Оның баяндалу ұзақтығы 10-20 минут. Көбінесе, аралығы 2 инетервалмен басылған бір беттегі материалды оқып шығуға 2 минут көлемінде уақыт кететіндіктен, оның көлемі 5-10 беттен аспағаны жөн.</w:t>
      </w:r>
    </w:p>
    <w:p w:rsidR="00D9434C" w:rsidRDefault="00D9434C" w:rsidP="00D9434C">
      <w:pPr>
        <w:spacing w:line="0" w:lineRule="atLeast"/>
        <w:jc w:val="both"/>
        <w:rPr>
          <w:rFonts w:ascii="Times New Roman" w:hAnsi="Times New Roman" w:cs="Times New Roman"/>
          <w:b/>
          <w:sz w:val="28"/>
          <w:szCs w:val="28"/>
          <w:lang w:val="kk-KZ"/>
        </w:rPr>
      </w:pPr>
      <w:r>
        <w:rPr>
          <w:rFonts w:ascii="Times New Roman" w:hAnsi="Times New Roman" w:cs="Times New Roman"/>
          <w:b/>
          <w:bCs/>
          <w:sz w:val="28"/>
          <w:szCs w:val="28"/>
          <w:lang w:val="kk-KZ"/>
        </w:rPr>
        <w:t>Баяндама мәтініне тән тілдік стандарттар:</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rPr>
        <w:t>Баяндаманың тақырыбы</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rPr>
        <w:t xml:space="preserve"> деп аталады</w:t>
      </w:r>
      <w:r>
        <w:rPr>
          <w:rFonts w:ascii="Times New Roman" w:eastAsia="Times New Roman" w:hAnsi="Times New Roman" w:cs="Times New Roman"/>
          <w:sz w:val="28"/>
          <w:szCs w:val="28"/>
          <w:lang w:eastAsia="ru-RU"/>
        </w:rPr>
        <w:t>;</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rPr>
        <w:t xml:space="preserve">Баяндаманың тақырыбы өзекті: ... ... ... мәселелерді қарастырады </w:t>
      </w:r>
      <w:r>
        <w:rPr>
          <w:rFonts w:ascii="Times New Roman" w:eastAsia="Times New Roman" w:hAnsi="Times New Roman" w:cs="Times New Roman"/>
          <w:sz w:val="28"/>
          <w:szCs w:val="28"/>
          <w:lang w:eastAsia="ru-RU"/>
        </w:rPr>
        <w:t>;</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rPr>
        <w:t xml:space="preserve">Баяндаманың мақсаты: </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rPr>
        <w:t xml:space="preserve"> ... ... болып табылады</w:t>
      </w:r>
      <w:r>
        <w:rPr>
          <w:rFonts w:ascii="Times New Roman" w:eastAsia="Times New Roman" w:hAnsi="Times New Roman" w:cs="Times New Roman"/>
          <w:sz w:val="28"/>
          <w:szCs w:val="28"/>
          <w:lang w:eastAsia="ru-RU"/>
        </w:rPr>
        <w:t>;</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rPr>
        <w:t xml:space="preserve">Баяндама мынадай міндеттерді шешуді қарастырады: ... ... ... </w:t>
      </w:r>
      <w:r>
        <w:rPr>
          <w:rFonts w:ascii="Times New Roman" w:eastAsia="Times New Roman" w:hAnsi="Times New Roman" w:cs="Times New Roman"/>
          <w:sz w:val="28"/>
          <w:szCs w:val="28"/>
          <w:lang w:eastAsia="ru-RU"/>
        </w:rPr>
        <w:t>;</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rPr>
        <w:lastRenderedPageBreak/>
        <w:t>Баяндаманың дереккөздері: ... ... ...</w:t>
      </w:r>
      <w:r>
        <w:rPr>
          <w:rFonts w:ascii="Times New Roman" w:eastAsia="Times New Roman" w:hAnsi="Times New Roman" w:cs="Times New Roman"/>
          <w:sz w:val="28"/>
          <w:szCs w:val="28"/>
          <w:lang w:eastAsia="ru-RU"/>
        </w:rPr>
        <w:t>;</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Баяндамада ... ... ... мәселелер қарастырылады</w:t>
      </w:r>
      <w:r>
        <w:rPr>
          <w:rFonts w:ascii="Times New Roman" w:eastAsia="Times New Roman" w:hAnsi="Times New Roman" w:cs="Times New Roman"/>
          <w:sz w:val="28"/>
          <w:szCs w:val="28"/>
        </w:rPr>
        <w:t>…</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Баяндамада ... ... ... жөнінде сөз болады; </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Баяндамада ... ... ...... ... ... және т.б. мәселелер талданады, анықталады, сарапталады, ... ... ... алатын орны, маңызы бағаланады;</w:t>
      </w:r>
    </w:p>
    <w:p w:rsidR="00D9434C" w:rsidRDefault="00D9434C" w:rsidP="00D9434C">
      <w:pPr>
        <w:pStyle w:val="a4"/>
        <w:numPr>
          <w:ilvl w:val="0"/>
          <w:numId w:val="11"/>
        </w:numPr>
        <w:spacing w:after="0" w:line="0" w:lineRule="atLeast"/>
        <w:ind w:left="0" w:firstLine="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rPr>
        <w:t>Баяндамада ... ... ... тұжырымдалады.</w:t>
      </w:r>
    </w:p>
    <w:p w:rsidR="00D9434C" w:rsidRDefault="00D9434C" w:rsidP="00D9434C">
      <w:pPr>
        <w:pStyle w:val="a7"/>
        <w:shd w:val="clear" w:color="auto" w:fill="FFFFFF"/>
        <w:spacing w:before="0" w:beforeAutospacing="0" w:after="0" w:afterAutospacing="0" w:line="0" w:lineRule="atLeast"/>
        <w:rPr>
          <w:b/>
          <w:sz w:val="28"/>
          <w:szCs w:val="28"/>
          <w:lang w:val="kk-KZ"/>
        </w:rPr>
      </w:pPr>
      <w:r>
        <w:rPr>
          <w:b/>
          <w:sz w:val="28"/>
          <w:szCs w:val="28"/>
          <w:lang w:val="kk-KZ"/>
        </w:rPr>
        <w:t>Баяндаманың мазмұнына үлгі:</w:t>
      </w:r>
    </w:p>
    <w:p w:rsidR="00D9434C" w:rsidRDefault="00D9434C" w:rsidP="00D9434C">
      <w:pPr>
        <w:pStyle w:val="a7"/>
        <w:shd w:val="clear" w:color="auto" w:fill="FFFFFF"/>
        <w:spacing w:before="0" w:beforeAutospacing="0" w:after="0" w:afterAutospacing="0" w:line="0" w:lineRule="atLeast"/>
        <w:rPr>
          <w:sz w:val="28"/>
          <w:szCs w:val="28"/>
          <w:lang w:val="kk-KZ"/>
        </w:rPr>
      </w:pPr>
      <w:r>
        <w:rPr>
          <w:sz w:val="28"/>
          <w:szCs w:val="28"/>
          <w:lang w:val="kk-KZ"/>
        </w:rPr>
        <w:t>Кіріспе ...</w:t>
      </w:r>
    </w:p>
    <w:p w:rsidR="00D9434C" w:rsidRDefault="00D9434C" w:rsidP="00D9434C">
      <w:pPr>
        <w:pStyle w:val="a7"/>
        <w:shd w:val="clear" w:color="auto" w:fill="FFFFFF"/>
        <w:spacing w:before="0" w:beforeAutospacing="0" w:after="0" w:afterAutospacing="0" w:line="0" w:lineRule="atLeast"/>
        <w:jc w:val="both"/>
        <w:rPr>
          <w:sz w:val="28"/>
          <w:szCs w:val="28"/>
          <w:lang w:val="kk-KZ"/>
        </w:rPr>
      </w:pPr>
      <w:r>
        <w:rPr>
          <w:sz w:val="28"/>
          <w:szCs w:val="28"/>
          <w:lang w:val="kk-KZ"/>
        </w:rPr>
        <w:t>1.Жай сөйлемнің құрамы жағынан түрлері</w:t>
      </w:r>
    </w:p>
    <w:p w:rsidR="00D9434C" w:rsidRDefault="00D9434C" w:rsidP="00D9434C">
      <w:pPr>
        <w:shd w:val="clear" w:color="auto" w:fill="FFFFFF"/>
        <w:spacing w:after="0" w:line="0" w:lineRule="atLeast"/>
        <w:rPr>
          <w:rFonts w:ascii="Times New Roman" w:hAnsi="Times New Roman" w:cs="Times New Roman"/>
          <w:sz w:val="28"/>
          <w:szCs w:val="28"/>
          <w:lang w:val="kk-KZ"/>
        </w:rPr>
      </w:pPr>
      <w:r>
        <w:rPr>
          <w:rFonts w:ascii="Times New Roman" w:hAnsi="Times New Roman" w:cs="Times New Roman"/>
          <w:bCs/>
          <w:sz w:val="28"/>
          <w:szCs w:val="28"/>
          <w:lang w:val="kk-KZ"/>
        </w:rPr>
        <w:t xml:space="preserve">1.1 Жақты сөйлем   </w:t>
      </w:r>
    </w:p>
    <w:p w:rsidR="00D9434C" w:rsidRDefault="00D9434C" w:rsidP="00D9434C">
      <w:pPr>
        <w:shd w:val="clear" w:color="auto" w:fill="FFFFFF"/>
        <w:spacing w:after="0" w:line="0" w:lineRule="atLeast"/>
        <w:rPr>
          <w:rFonts w:ascii="Times New Roman" w:hAnsi="Times New Roman" w:cs="Times New Roman"/>
          <w:sz w:val="28"/>
          <w:szCs w:val="28"/>
          <w:lang w:val="kk-KZ"/>
        </w:rPr>
      </w:pPr>
      <w:r>
        <w:rPr>
          <w:rFonts w:ascii="Times New Roman" w:hAnsi="Times New Roman" w:cs="Times New Roman"/>
          <w:bCs/>
          <w:sz w:val="28"/>
          <w:szCs w:val="28"/>
          <w:lang w:val="kk-KZ"/>
        </w:rPr>
        <w:t xml:space="preserve">1.2 Жақсыз сөйлем </w:t>
      </w:r>
    </w:p>
    <w:p w:rsidR="00D9434C" w:rsidRDefault="00D9434C" w:rsidP="00D9434C">
      <w:pPr>
        <w:shd w:val="clear" w:color="auto" w:fill="FFFFFF"/>
        <w:spacing w:after="0" w:line="0" w:lineRule="atLeast"/>
        <w:rPr>
          <w:rFonts w:ascii="Times New Roman" w:hAnsi="Times New Roman" w:cs="Times New Roman"/>
          <w:sz w:val="28"/>
          <w:szCs w:val="28"/>
          <w:lang w:val="kk-KZ"/>
        </w:rPr>
      </w:pPr>
      <w:r>
        <w:rPr>
          <w:rFonts w:ascii="Times New Roman" w:hAnsi="Times New Roman" w:cs="Times New Roman"/>
          <w:bCs/>
          <w:sz w:val="28"/>
          <w:szCs w:val="28"/>
          <w:lang w:val="kk-KZ"/>
        </w:rPr>
        <w:t>1.3 Жалаң сөйлем</w:t>
      </w:r>
      <w:r>
        <w:rPr>
          <w:rFonts w:ascii="Times New Roman" w:hAnsi="Times New Roman" w:cs="Times New Roman"/>
          <w:sz w:val="28"/>
          <w:szCs w:val="28"/>
          <w:lang w:val="kk-KZ"/>
        </w:rPr>
        <w:t xml:space="preserve">  </w:t>
      </w:r>
    </w:p>
    <w:p w:rsidR="00D9434C" w:rsidRDefault="00D9434C" w:rsidP="00D9434C">
      <w:pPr>
        <w:shd w:val="clear" w:color="auto" w:fill="FFFFFF"/>
        <w:spacing w:after="0" w:line="0" w:lineRule="atLeast"/>
        <w:rPr>
          <w:rFonts w:ascii="Times New Roman" w:hAnsi="Times New Roman" w:cs="Times New Roman"/>
          <w:sz w:val="28"/>
          <w:szCs w:val="28"/>
          <w:lang w:val="kk-KZ"/>
        </w:rPr>
      </w:pPr>
      <w:r>
        <w:rPr>
          <w:rFonts w:ascii="Times New Roman" w:hAnsi="Times New Roman" w:cs="Times New Roman"/>
          <w:bCs/>
          <w:sz w:val="28"/>
          <w:szCs w:val="28"/>
          <w:lang w:val="kk-KZ"/>
        </w:rPr>
        <w:t xml:space="preserve">1.4 Жайылма сөйлем </w:t>
      </w:r>
    </w:p>
    <w:p w:rsidR="00D9434C" w:rsidRDefault="00D9434C" w:rsidP="00D9434C">
      <w:pPr>
        <w:shd w:val="clear" w:color="auto" w:fill="FFFFFF"/>
        <w:spacing w:after="0" w:line="0" w:lineRule="atLeast"/>
        <w:rPr>
          <w:rFonts w:ascii="Times New Roman" w:hAnsi="Times New Roman" w:cs="Times New Roman"/>
          <w:sz w:val="28"/>
          <w:szCs w:val="28"/>
          <w:lang w:val="kk-KZ"/>
        </w:rPr>
      </w:pPr>
      <w:r>
        <w:rPr>
          <w:rFonts w:ascii="Times New Roman" w:hAnsi="Times New Roman" w:cs="Times New Roman"/>
          <w:bCs/>
          <w:sz w:val="28"/>
          <w:szCs w:val="28"/>
          <w:lang w:val="kk-KZ"/>
        </w:rPr>
        <w:t xml:space="preserve">1.5 Толымды сөйлем </w:t>
      </w:r>
    </w:p>
    <w:p w:rsidR="00D9434C" w:rsidRDefault="00D9434C" w:rsidP="00D9434C">
      <w:pPr>
        <w:shd w:val="clear" w:color="auto" w:fill="FFFFFF"/>
        <w:spacing w:after="0" w:line="0" w:lineRule="atLeast"/>
        <w:rPr>
          <w:rFonts w:ascii="Times New Roman" w:hAnsi="Times New Roman" w:cs="Times New Roman"/>
          <w:sz w:val="28"/>
          <w:szCs w:val="28"/>
          <w:lang w:val="kk-KZ"/>
        </w:rPr>
      </w:pPr>
      <w:r>
        <w:rPr>
          <w:rFonts w:ascii="Times New Roman" w:hAnsi="Times New Roman" w:cs="Times New Roman"/>
          <w:bCs/>
          <w:sz w:val="28"/>
          <w:szCs w:val="28"/>
          <w:lang w:val="kk-KZ"/>
        </w:rPr>
        <w:t xml:space="preserve">1.6 Толымсыз сөйлем </w:t>
      </w:r>
    </w:p>
    <w:p w:rsidR="00D9434C" w:rsidRDefault="00D9434C" w:rsidP="00D9434C">
      <w:pPr>
        <w:shd w:val="clear" w:color="auto" w:fill="FFFFFF"/>
        <w:spacing w:after="0" w:line="0" w:lineRule="atLeast"/>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1.7 Атаулы сөйлем </w:t>
      </w:r>
    </w:p>
    <w:p w:rsidR="00D9434C" w:rsidRDefault="00D9434C" w:rsidP="00D9434C">
      <w:pPr>
        <w:pStyle w:val="a7"/>
        <w:shd w:val="clear" w:color="auto" w:fill="FFFFFF"/>
        <w:spacing w:before="0" w:beforeAutospacing="0" w:after="0" w:afterAutospacing="0" w:line="0" w:lineRule="atLeast"/>
        <w:jc w:val="both"/>
        <w:rPr>
          <w:sz w:val="28"/>
          <w:szCs w:val="28"/>
          <w:lang w:val="kk-KZ"/>
        </w:rPr>
      </w:pPr>
      <w:r>
        <w:rPr>
          <w:sz w:val="28"/>
          <w:szCs w:val="28"/>
          <w:lang w:val="kk-KZ"/>
        </w:rPr>
        <w:t>Қорытынды</w:t>
      </w:r>
    </w:p>
    <w:p w:rsidR="00D9434C" w:rsidRDefault="00D9434C" w:rsidP="00D9434C">
      <w:pPr>
        <w:pStyle w:val="a7"/>
        <w:shd w:val="clear" w:color="auto" w:fill="FFFFFF"/>
        <w:spacing w:before="0" w:beforeAutospacing="0" w:after="0" w:afterAutospacing="0" w:line="0" w:lineRule="atLeast"/>
        <w:jc w:val="both"/>
        <w:rPr>
          <w:sz w:val="28"/>
          <w:szCs w:val="28"/>
          <w:lang w:val="kk-KZ"/>
        </w:rPr>
      </w:pPr>
      <w:r>
        <w:rPr>
          <w:sz w:val="28"/>
          <w:szCs w:val="28"/>
          <w:lang w:val="kk-KZ"/>
        </w:rPr>
        <w:t>Әдебиеттер</w:t>
      </w:r>
    </w:p>
    <w:p w:rsidR="00EC0C22" w:rsidRPr="00EC0C22" w:rsidRDefault="00EC0C22" w:rsidP="00EC0C22">
      <w:pPr>
        <w:spacing w:after="0" w:line="0" w:lineRule="atLeast"/>
        <w:jc w:val="both"/>
        <w:rPr>
          <w:rFonts w:ascii="Times New Roman" w:hAnsi="Times New Roman" w:cs="Times New Roman"/>
          <w:sz w:val="28"/>
          <w:szCs w:val="28"/>
          <w:u w:val="single"/>
          <w:lang w:val="kk-KZ"/>
        </w:rPr>
      </w:pPr>
      <w:bookmarkStart w:id="0" w:name="_GoBack"/>
      <w:bookmarkEnd w:id="0"/>
    </w:p>
    <w:p w:rsidR="00EC0C22" w:rsidRPr="00EC0C22" w:rsidRDefault="00EC0C22" w:rsidP="00EC0C22">
      <w:pPr>
        <w:spacing w:after="0" w:line="0" w:lineRule="atLeast"/>
        <w:jc w:val="both"/>
        <w:rPr>
          <w:rFonts w:ascii="Times New Roman" w:hAnsi="Times New Roman" w:cs="Times New Roman"/>
          <w:sz w:val="28"/>
          <w:szCs w:val="28"/>
          <w:lang w:val="kk-KZ"/>
        </w:rPr>
      </w:pPr>
      <w:r w:rsidRPr="00EC0C22">
        <w:rPr>
          <w:rFonts w:ascii="Times New Roman" w:hAnsi="Times New Roman" w:cs="Times New Roman"/>
          <w:b/>
          <w:sz w:val="28"/>
          <w:szCs w:val="28"/>
          <w:lang w:val="kk-KZ"/>
        </w:rPr>
        <w:t>3 Бағалау критерийлері:</w:t>
      </w:r>
      <w:r w:rsidRPr="00EC0C22">
        <w:rPr>
          <w:rFonts w:ascii="Times New Roman" w:hAnsi="Times New Roman" w:cs="Times New Roman"/>
          <w:sz w:val="28"/>
          <w:szCs w:val="28"/>
          <w:lang w:val="kk-KZ"/>
        </w:rPr>
        <w:t xml:space="preserve"> </w:t>
      </w:r>
    </w:p>
    <w:p w:rsidR="00EC0C22" w:rsidRPr="00EC0C22" w:rsidRDefault="00EC0C22" w:rsidP="00EC0C22">
      <w:pPr>
        <w:spacing w:after="0" w:line="0" w:lineRule="atLeast"/>
        <w:jc w:val="both"/>
        <w:rPr>
          <w:rFonts w:ascii="Times New Roman" w:hAnsi="Times New Roman" w:cs="Times New Roman"/>
          <w:sz w:val="28"/>
          <w:szCs w:val="28"/>
          <w:lang w:val="kk-KZ"/>
        </w:rPr>
      </w:pPr>
      <w:r w:rsidRPr="00EC0C22">
        <w:rPr>
          <w:rFonts w:ascii="Times New Roman" w:hAnsi="Times New Roman" w:cs="Times New Roman"/>
          <w:b/>
          <w:i/>
          <w:sz w:val="28"/>
          <w:szCs w:val="28"/>
          <w:u w:val="single"/>
          <w:lang w:val="kk-KZ"/>
        </w:rPr>
        <w:t>А (90-100б.) «өте жақсы»</w:t>
      </w:r>
      <w:r w:rsidRPr="00EC0C22">
        <w:rPr>
          <w:rFonts w:ascii="Times New Roman" w:hAnsi="Times New Roman" w:cs="Times New Roman"/>
          <w:sz w:val="28"/>
          <w:szCs w:val="28"/>
          <w:lang w:val="kk-KZ"/>
        </w:rPr>
        <w:t xml:space="preserve"> - жазуға және қорғауға қойылатын барлық талаптар орындалған жағдайда қойылады: проблеманың нақты айқындалуы және оның өзектілігінің негізделуі, проблеманы қарастыру бойынша түрлі көзқарастардың талданып берілуі және өзіндік ұстанымының  логикалық тұрғыда  баяндалуы, тұжырымдарының дәлелденуі, тақырыбының ашылуы, көлемінің сақталуы, рәсімдеуге қойылатын талаптардың сақталуы, қосымша қойылған сұрақтарға толық жауап берілуі.</w:t>
      </w:r>
    </w:p>
    <w:p w:rsidR="00EC0C22" w:rsidRPr="00EC0C22" w:rsidRDefault="00EC0C22" w:rsidP="00EC0C22">
      <w:pPr>
        <w:spacing w:after="0" w:line="0" w:lineRule="atLeast"/>
        <w:jc w:val="both"/>
        <w:rPr>
          <w:rFonts w:ascii="Times New Roman" w:hAnsi="Times New Roman" w:cs="Times New Roman"/>
          <w:sz w:val="28"/>
          <w:szCs w:val="28"/>
          <w:lang w:val="kk-KZ"/>
        </w:rPr>
      </w:pPr>
      <w:r w:rsidRPr="00EC0C22">
        <w:rPr>
          <w:rFonts w:ascii="Times New Roman" w:hAnsi="Times New Roman" w:cs="Times New Roman"/>
          <w:b/>
          <w:i/>
          <w:sz w:val="28"/>
          <w:szCs w:val="28"/>
          <w:u w:val="single"/>
          <w:lang w:val="kk-KZ"/>
        </w:rPr>
        <w:t xml:space="preserve">В (80-89 б.) «жақсы» - </w:t>
      </w:r>
      <w:r w:rsidRPr="00EC0C22">
        <w:rPr>
          <w:rFonts w:ascii="Times New Roman" w:hAnsi="Times New Roman" w:cs="Times New Roman"/>
          <w:sz w:val="28"/>
          <w:szCs w:val="28"/>
          <w:lang w:val="kk-KZ"/>
        </w:rPr>
        <w:t>баяндамаға  және қорғауға қойылатын негізгі талаптардың орындалғанымен кейбір мәселелердің назардан тыс қалуы. Баяндама жасау кезінде кейбір материалдардың қамтылмай қалуы; логикалық жүйенің сақталмауы; көлемінің сақталмауы; рәсімдеуде кеткен олқылықтар; қосымша қойылған сұрақтарға толық жауап берілмеуі.</w:t>
      </w:r>
    </w:p>
    <w:p w:rsidR="00EC0C22" w:rsidRPr="00EC0C22" w:rsidRDefault="00EC0C22" w:rsidP="00EC0C22">
      <w:pPr>
        <w:spacing w:after="0" w:line="0" w:lineRule="atLeast"/>
        <w:jc w:val="both"/>
        <w:rPr>
          <w:rFonts w:ascii="Times New Roman" w:hAnsi="Times New Roman" w:cs="Times New Roman"/>
          <w:sz w:val="28"/>
          <w:szCs w:val="28"/>
          <w:lang w:val="kk-KZ"/>
        </w:rPr>
      </w:pPr>
      <w:r w:rsidRPr="00EC0C22">
        <w:rPr>
          <w:rFonts w:ascii="Times New Roman" w:hAnsi="Times New Roman" w:cs="Times New Roman"/>
          <w:b/>
          <w:sz w:val="28"/>
          <w:szCs w:val="28"/>
          <w:u w:val="single"/>
          <w:lang w:val="kk-KZ"/>
        </w:rPr>
        <w:t>С (70-74б.) «қанағаттанарлық» -</w:t>
      </w:r>
      <w:r w:rsidRPr="00EC0C22">
        <w:rPr>
          <w:rFonts w:ascii="Times New Roman" w:hAnsi="Times New Roman" w:cs="Times New Roman"/>
          <w:sz w:val="28"/>
          <w:szCs w:val="28"/>
          <w:lang w:val="kk-KZ"/>
        </w:rPr>
        <w:t xml:space="preserve"> қойылған талаптардан елеулі ауытқушылықтардың болуы, тақырыптың ішінара ашылуы; мазмұны бойынша және қосымша сұрақтарға жауап беруде кеткен қателіктер; қорғау кезінде қорытынды жасалмауы.</w:t>
      </w:r>
    </w:p>
    <w:p w:rsidR="00EC0C22" w:rsidRPr="00EC0C22" w:rsidRDefault="00EC0C22" w:rsidP="00EC0C22">
      <w:pPr>
        <w:spacing w:after="0" w:line="0" w:lineRule="atLeast"/>
        <w:jc w:val="both"/>
        <w:rPr>
          <w:rFonts w:ascii="Times New Roman" w:hAnsi="Times New Roman" w:cs="Times New Roman"/>
          <w:sz w:val="28"/>
          <w:szCs w:val="28"/>
          <w:lang w:val="kk-KZ"/>
        </w:rPr>
      </w:pPr>
      <w:r w:rsidRPr="00EC0C22">
        <w:rPr>
          <w:rFonts w:ascii="Times New Roman" w:hAnsi="Times New Roman" w:cs="Times New Roman"/>
          <w:b/>
          <w:sz w:val="28"/>
          <w:szCs w:val="28"/>
          <w:lang w:val="kk-KZ"/>
        </w:rPr>
        <w:t>F(0-49 б.)</w:t>
      </w:r>
      <w:r w:rsidRPr="00EC0C22">
        <w:rPr>
          <w:rFonts w:ascii="Times New Roman" w:hAnsi="Times New Roman" w:cs="Times New Roman"/>
          <w:sz w:val="28"/>
          <w:szCs w:val="28"/>
          <w:lang w:val="kk-KZ"/>
        </w:rPr>
        <w:t xml:space="preserve"> </w:t>
      </w:r>
      <w:r w:rsidRPr="00EC0C22">
        <w:rPr>
          <w:rFonts w:ascii="Times New Roman" w:hAnsi="Times New Roman" w:cs="Times New Roman"/>
          <w:b/>
          <w:sz w:val="28"/>
          <w:szCs w:val="28"/>
          <w:lang w:val="kk-KZ"/>
        </w:rPr>
        <w:t>«</w:t>
      </w:r>
      <w:r w:rsidRPr="00EC0C22">
        <w:rPr>
          <w:rFonts w:ascii="Times New Roman" w:hAnsi="Times New Roman" w:cs="Times New Roman"/>
          <w:b/>
          <w:sz w:val="28"/>
          <w:szCs w:val="28"/>
          <w:u w:val="single"/>
          <w:lang w:val="kk-KZ"/>
        </w:rPr>
        <w:t>қанағаттанарлықсыз</w:t>
      </w:r>
      <w:r w:rsidRPr="00EC0C22">
        <w:rPr>
          <w:rFonts w:ascii="Times New Roman" w:hAnsi="Times New Roman" w:cs="Times New Roman"/>
          <w:b/>
          <w:sz w:val="28"/>
          <w:szCs w:val="28"/>
          <w:lang w:val="kk-KZ"/>
        </w:rPr>
        <w:t>» –</w:t>
      </w:r>
      <w:r w:rsidRPr="00EC0C22">
        <w:rPr>
          <w:rFonts w:ascii="Times New Roman" w:hAnsi="Times New Roman" w:cs="Times New Roman"/>
          <w:sz w:val="28"/>
          <w:szCs w:val="28"/>
          <w:lang w:val="kk-KZ"/>
        </w:rPr>
        <w:t xml:space="preserve"> тақырыптың ашылмауы, тақырып көтерген мәселелерді толық меңгермеуі.   </w:t>
      </w:r>
    </w:p>
    <w:p w:rsidR="00EC0C22" w:rsidRPr="00EC0C22" w:rsidRDefault="00EC0C22" w:rsidP="00EC0C22">
      <w:pPr>
        <w:spacing w:after="0" w:line="0" w:lineRule="atLeast"/>
        <w:jc w:val="both"/>
        <w:rPr>
          <w:rFonts w:ascii="Times New Roman" w:hAnsi="Times New Roman" w:cs="Times New Roman"/>
          <w:sz w:val="28"/>
          <w:szCs w:val="28"/>
          <w:lang w:val="kk-KZ"/>
        </w:rPr>
      </w:pPr>
      <w:r w:rsidRPr="00EC0C22">
        <w:rPr>
          <w:rFonts w:ascii="Times New Roman" w:hAnsi="Times New Roman" w:cs="Times New Roman"/>
          <w:sz w:val="28"/>
          <w:szCs w:val="28"/>
          <w:lang w:val="kk-KZ"/>
        </w:rPr>
        <w:t xml:space="preserve">   </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b/>
          <w:sz w:val="28"/>
          <w:szCs w:val="28"/>
          <w:lang w:val="kk-KZ"/>
        </w:rPr>
        <w:t xml:space="preserve">Кезеңдік бақылау 2 </w:t>
      </w:r>
      <w:r w:rsidRPr="00EC0C22">
        <w:rPr>
          <w:rFonts w:ascii="Times New Roman" w:hAnsi="Times New Roman" w:cs="Times New Roman"/>
          <w:sz w:val="28"/>
          <w:szCs w:val="28"/>
          <w:lang w:val="kk-KZ"/>
        </w:rPr>
        <w:t>(колоквиум, формасы – ауызша, 15 апта)</w:t>
      </w:r>
    </w:p>
    <w:p w:rsidR="00EC0C22" w:rsidRPr="00EC0C22" w:rsidRDefault="00EC0C22" w:rsidP="00EC0C22">
      <w:pPr>
        <w:spacing w:after="0" w:line="0" w:lineRule="atLeast"/>
        <w:rPr>
          <w:rFonts w:ascii="Times New Roman" w:hAnsi="Times New Roman" w:cs="Times New Roman"/>
          <w:b/>
          <w:sz w:val="28"/>
          <w:szCs w:val="28"/>
          <w:lang w:val="kk-KZ"/>
        </w:rPr>
      </w:pPr>
    </w:p>
    <w:p w:rsidR="00EC0C22" w:rsidRPr="00EC0C22" w:rsidRDefault="00EC0C22" w:rsidP="00EC0C22">
      <w:pPr>
        <w:spacing w:after="0"/>
        <w:jc w:val="both"/>
        <w:rPr>
          <w:rFonts w:ascii="Times New Roman" w:hAnsi="Times New Roman" w:cs="Times New Roman"/>
          <w:sz w:val="28"/>
          <w:szCs w:val="28"/>
          <w:u w:val="single"/>
          <w:lang w:val="kk-KZ"/>
        </w:rPr>
      </w:pPr>
      <w:r w:rsidRPr="00EC0C22">
        <w:rPr>
          <w:rFonts w:ascii="Times New Roman" w:hAnsi="Times New Roman" w:cs="Times New Roman"/>
          <w:b/>
          <w:sz w:val="28"/>
          <w:szCs w:val="28"/>
          <w:lang w:val="kk-KZ"/>
        </w:rPr>
        <w:t>1 Колоквиум тақырыптары</w:t>
      </w:r>
      <w:r w:rsidRPr="00EC0C22">
        <w:rPr>
          <w:rFonts w:ascii="Times New Roman" w:hAnsi="Times New Roman" w:cs="Times New Roman"/>
          <w:sz w:val="28"/>
          <w:szCs w:val="28"/>
          <w:u w:val="single"/>
          <w:lang w:val="kk-KZ"/>
        </w:rPr>
        <w:t xml:space="preserve">: </w:t>
      </w:r>
    </w:p>
    <w:p w:rsidR="002B028A" w:rsidRPr="00EC0C22" w:rsidRDefault="002B028A" w:rsidP="00EC0C22">
      <w:pPr>
        <w:pStyle w:val="a3"/>
        <w:numPr>
          <w:ilvl w:val="0"/>
          <w:numId w:val="1"/>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Лингвистикалық сараптама ұғымы және лингвист-сарапшы</w:t>
      </w:r>
    </w:p>
    <w:p w:rsidR="002B028A" w:rsidRPr="00EC0C22" w:rsidRDefault="002B028A" w:rsidP="00EC0C22">
      <w:pPr>
        <w:pStyle w:val="a3"/>
        <w:numPr>
          <w:ilvl w:val="0"/>
          <w:numId w:val="1"/>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 xml:space="preserve">Сот мəжілісіндегі даулы мəтіндер - юрислингвистиканың зерттеу нысаны </w:t>
      </w:r>
    </w:p>
    <w:p w:rsidR="002B028A" w:rsidRPr="00EC0C22" w:rsidRDefault="002B028A" w:rsidP="00EC0C22">
      <w:pPr>
        <w:pStyle w:val="a3"/>
        <w:numPr>
          <w:ilvl w:val="0"/>
          <w:numId w:val="1"/>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Даулы мәтіндердің психолингвистикалық, стилистикалық, прагматикалық аспектілері</w:t>
      </w:r>
    </w:p>
    <w:p w:rsidR="002B028A" w:rsidRPr="00EC0C22" w:rsidRDefault="002B028A" w:rsidP="00EC0C22">
      <w:pPr>
        <w:pStyle w:val="a3"/>
        <w:numPr>
          <w:ilvl w:val="0"/>
          <w:numId w:val="1"/>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 xml:space="preserve">Құқықтық мәтіндердегі тілдік  норма мәселелері </w:t>
      </w:r>
    </w:p>
    <w:p w:rsidR="002B028A" w:rsidRPr="00EC0C22" w:rsidRDefault="002B028A" w:rsidP="00EC0C22">
      <w:pPr>
        <w:pStyle w:val="a3"/>
        <w:numPr>
          <w:ilvl w:val="0"/>
          <w:numId w:val="1"/>
        </w:numPr>
        <w:spacing w:line="0" w:lineRule="atLeast"/>
        <w:ind w:left="0" w:firstLine="0"/>
        <w:rPr>
          <w:rFonts w:ascii="Times New Roman" w:hAnsi="Times New Roman"/>
          <w:sz w:val="28"/>
          <w:szCs w:val="28"/>
          <w:lang w:val="kk-KZ"/>
        </w:rPr>
      </w:pPr>
      <w:r w:rsidRPr="00EC0C22">
        <w:rPr>
          <w:rFonts w:ascii="Times New Roman" w:hAnsi="Times New Roman"/>
          <w:sz w:val="28"/>
          <w:szCs w:val="28"/>
          <w:lang w:val="kk-KZ"/>
        </w:rPr>
        <w:t>Құқықтық мәтіндерді тілдік норма талаптарына сәйкестігін анықтау жолдары</w:t>
      </w:r>
    </w:p>
    <w:p w:rsidR="002B028A" w:rsidRPr="00EC0C22" w:rsidRDefault="002B028A" w:rsidP="00EC0C22">
      <w:pPr>
        <w:pStyle w:val="a3"/>
        <w:numPr>
          <w:ilvl w:val="0"/>
          <w:numId w:val="1"/>
        </w:numPr>
        <w:spacing w:line="0" w:lineRule="atLeast"/>
        <w:ind w:left="0" w:firstLine="0"/>
        <w:rPr>
          <w:rFonts w:ascii="Times New Roman" w:hAnsi="Times New Roman"/>
          <w:sz w:val="28"/>
          <w:szCs w:val="28"/>
          <w:lang w:val="kk-KZ"/>
        </w:rPr>
      </w:pPr>
      <w:r w:rsidRPr="00EC0C22">
        <w:rPr>
          <w:rFonts w:ascii="Times New Roman" w:hAnsi="Times New Roman"/>
          <w:bCs/>
          <w:noProof/>
          <w:sz w:val="28"/>
          <w:szCs w:val="28"/>
          <w:lang w:val="kk-KZ"/>
        </w:rPr>
        <w:lastRenderedPageBreak/>
        <w:t>Тілдегі даулы мәтіндер - құқық бұзушылық ретінде</w:t>
      </w:r>
    </w:p>
    <w:p w:rsidR="002B028A" w:rsidRPr="00EC0C22" w:rsidRDefault="002B028A" w:rsidP="00EC0C22">
      <w:pPr>
        <w:pStyle w:val="a3"/>
        <w:numPr>
          <w:ilvl w:val="0"/>
          <w:numId w:val="1"/>
        </w:numPr>
        <w:spacing w:line="0" w:lineRule="atLeast"/>
        <w:ind w:left="0" w:firstLine="0"/>
        <w:rPr>
          <w:rFonts w:ascii="Times New Roman" w:hAnsi="Times New Roman"/>
          <w:bCs/>
          <w:noProof/>
          <w:sz w:val="28"/>
          <w:szCs w:val="28"/>
          <w:lang w:val="kk-KZ"/>
        </w:rPr>
      </w:pPr>
      <w:r w:rsidRPr="00EC0C22">
        <w:rPr>
          <w:rFonts w:ascii="Times New Roman" w:hAnsi="Times New Roman"/>
          <w:bCs/>
          <w:noProof/>
          <w:sz w:val="28"/>
          <w:szCs w:val="28"/>
          <w:lang w:val="kk-KZ"/>
        </w:rPr>
        <w:t xml:space="preserve">Тіл экологиясы. Тілдік агрессия, тілдік  бұзақылықтың туу себептері </w:t>
      </w:r>
    </w:p>
    <w:p w:rsidR="002B028A" w:rsidRPr="00EC0C22" w:rsidRDefault="002B028A" w:rsidP="00EC0C22">
      <w:pPr>
        <w:pStyle w:val="a3"/>
        <w:numPr>
          <w:ilvl w:val="0"/>
          <w:numId w:val="1"/>
        </w:numPr>
        <w:spacing w:line="0" w:lineRule="atLeast"/>
        <w:ind w:left="0" w:firstLine="0"/>
        <w:rPr>
          <w:rFonts w:ascii="Times New Roman" w:hAnsi="Times New Roman"/>
          <w:noProof/>
          <w:sz w:val="28"/>
          <w:szCs w:val="28"/>
          <w:lang w:val="kk-KZ"/>
        </w:rPr>
      </w:pPr>
      <w:r w:rsidRPr="00EC0C22">
        <w:rPr>
          <w:rFonts w:ascii="Times New Roman" w:hAnsi="Times New Roman"/>
          <w:noProof/>
          <w:sz w:val="28"/>
          <w:szCs w:val="28"/>
          <w:lang w:val="kk-KZ"/>
        </w:rPr>
        <w:t>Конфликтілі мәтіндер</w:t>
      </w:r>
    </w:p>
    <w:p w:rsidR="002B028A" w:rsidRPr="00EC0C22" w:rsidRDefault="002B028A" w:rsidP="00EC0C22">
      <w:pPr>
        <w:pStyle w:val="a3"/>
        <w:numPr>
          <w:ilvl w:val="0"/>
          <w:numId w:val="1"/>
        </w:numPr>
        <w:spacing w:line="0" w:lineRule="atLeast"/>
        <w:ind w:left="0" w:firstLine="0"/>
        <w:rPr>
          <w:rFonts w:ascii="Times New Roman" w:hAnsi="Times New Roman"/>
          <w:sz w:val="28"/>
          <w:szCs w:val="28"/>
          <w:lang w:val="kk-KZ"/>
        </w:rPr>
      </w:pPr>
      <w:r w:rsidRPr="00EC0C22">
        <w:rPr>
          <w:rFonts w:ascii="Times New Roman" w:hAnsi="Times New Roman"/>
          <w:noProof/>
          <w:sz w:val="28"/>
          <w:szCs w:val="28"/>
          <w:lang w:val="kk-KZ"/>
        </w:rPr>
        <w:t>БАҚ-дағы, интернеттегі қорлау және жала жабу</w:t>
      </w:r>
    </w:p>
    <w:p w:rsidR="002B028A" w:rsidRPr="00EC0C22" w:rsidRDefault="002B028A" w:rsidP="00EC0C22">
      <w:pPr>
        <w:pStyle w:val="a3"/>
        <w:numPr>
          <w:ilvl w:val="0"/>
          <w:numId w:val="1"/>
        </w:numPr>
        <w:spacing w:line="0" w:lineRule="atLeast"/>
        <w:ind w:left="0" w:firstLine="0"/>
        <w:rPr>
          <w:rFonts w:ascii="Times New Roman" w:hAnsi="Times New Roman"/>
          <w:bCs/>
          <w:noProof/>
          <w:sz w:val="28"/>
          <w:szCs w:val="28"/>
          <w:lang w:val="kk-KZ"/>
        </w:rPr>
      </w:pPr>
      <w:r w:rsidRPr="00EC0C22">
        <w:rPr>
          <w:rFonts w:ascii="Times New Roman" w:hAnsi="Times New Roman"/>
          <w:bCs/>
          <w:noProof/>
          <w:sz w:val="28"/>
          <w:szCs w:val="28"/>
          <w:lang w:val="kk-KZ"/>
        </w:rPr>
        <w:t>Юрислингвистиканың даму арналары. Қазақстандық тіл білімі ғылымындағы юрсилингвистиканың  орны</w:t>
      </w:r>
    </w:p>
    <w:p w:rsidR="002B028A" w:rsidRPr="00EC0C22" w:rsidRDefault="002B028A" w:rsidP="00EC0C22">
      <w:pPr>
        <w:spacing w:after="0"/>
        <w:jc w:val="both"/>
        <w:rPr>
          <w:rFonts w:ascii="Times New Roman" w:hAnsi="Times New Roman" w:cs="Times New Roman"/>
          <w:sz w:val="28"/>
          <w:szCs w:val="28"/>
          <w:u w:val="single"/>
          <w:lang w:val="kk-KZ"/>
        </w:rPr>
      </w:pPr>
    </w:p>
    <w:p w:rsidR="00EC0C22" w:rsidRPr="00EC0C22" w:rsidRDefault="00EC0C22" w:rsidP="00EC0C22">
      <w:pPr>
        <w:pStyle w:val="a4"/>
        <w:shd w:val="clear" w:color="auto" w:fill="FFFFFF"/>
        <w:spacing w:after="0" w:line="0" w:lineRule="atLeast"/>
        <w:ind w:left="0"/>
        <w:jc w:val="both"/>
        <w:textAlignment w:val="baseline"/>
        <w:rPr>
          <w:rFonts w:ascii="Times New Roman" w:eastAsia="Times New Roman" w:hAnsi="Times New Roman" w:cs="Times New Roman"/>
          <w:sz w:val="28"/>
          <w:szCs w:val="28"/>
          <w:lang w:val="kk-KZ" w:eastAsia="ru-RU"/>
        </w:rPr>
      </w:pPr>
      <w:r w:rsidRPr="00EC0C22">
        <w:rPr>
          <w:rFonts w:ascii="Times New Roman" w:eastAsia="Times New Roman" w:hAnsi="Times New Roman" w:cs="Times New Roman"/>
          <w:b/>
          <w:bCs/>
          <w:sz w:val="28"/>
          <w:szCs w:val="28"/>
          <w:bdr w:val="none" w:sz="0" w:space="0" w:color="auto" w:frame="1"/>
          <w:lang w:val="kk-KZ" w:eastAsia="ru-RU"/>
        </w:rPr>
        <w:t>3 Бағалау критерийлері</w:t>
      </w:r>
    </w:p>
    <w:p w:rsidR="00EC0C22" w:rsidRPr="00EC0C22" w:rsidRDefault="00EC0C22" w:rsidP="00EC0C22">
      <w:pPr>
        <w:spacing w:after="0" w:line="0" w:lineRule="atLeast"/>
        <w:rPr>
          <w:rFonts w:ascii="Times New Roman" w:hAnsi="Times New Roman" w:cs="Times New Roman"/>
          <w:b/>
          <w:sz w:val="28"/>
          <w:szCs w:val="28"/>
          <w:u w:val="single"/>
        </w:rPr>
      </w:pPr>
      <w:r w:rsidRPr="00EC0C22">
        <w:rPr>
          <w:rFonts w:ascii="Times New Roman" w:hAnsi="Times New Roman" w:cs="Times New Roman"/>
          <w:b/>
          <w:sz w:val="28"/>
          <w:szCs w:val="28"/>
          <w:u w:val="single"/>
          <w:bdr w:val="none" w:sz="0" w:space="0" w:color="auto" w:frame="1"/>
        </w:rPr>
        <w:t>А «</w:t>
      </w:r>
      <w:r w:rsidRPr="00EC0C22">
        <w:rPr>
          <w:rFonts w:ascii="Times New Roman" w:hAnsi="Times New Roman" w:cs="Times New Roman"/>
          <w:b/>
          <w:sz w:val="28"/>
          <w:szCs w:val="28"/>
          <w:u w:val="single"/>
          <w:bdr w:val="none" w:sz="0" w:space="0" w:color="auto" w:frame="1"/>
          <w:lang w:val="kk-KZ"/>
        </w:rPr>
        <w:t>өте жақсы</w:t>
      </w:r>
      <w:r w:rsidRPr="00EC0C22">
        <w:rPr>
          <w:rFonts w:ascii="Times New Roman" w:hAnsi="Times New Roman" w:cs="Times New Roman"/>
          <w:b/>
          <w:sz w:val="28"/>
          <w:szCs w:val="28"/>
          <w:u w:val="single"/>
          <w:bdr w:val="none" w:sz="0" w:space="0" w:color="auto" w:frame="1"/>
        </w:rPr>
        <w:t>»</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rPr>
        <w:t xml:space="preserve">- </w:t>
      </w:r>
      <w:r w:rsidRPr="00EC0C22">
        <w:rPr>
          <w:rFonts w:ascii="Times New Roman" w:hAnsi="Times New Roman" w:cs="Times New Roman"/>
          <w:sz w:val="28"/>
          <w:szCs w:val="28"/>
          <w:lang w:val="kk-KZ"/>
        </w:rPr>
        <w:t xml:space="preserve">бағдарламалық материалды </w:t>
      </w:r>
      <w:proofErr w:type="gramStart"/>
      <w:r w:rsidRPr="00EC0C22">
        <w:rPr>
          <w:rFonts w:ascii="Times New Roman" w:hAnsi="Times New Roman" w:cs="Times New Roman"/>
          <w:sz w:val="28"/>
          <w:szCs w:val="28"/>
          <w:lang w:val="kk-KZ"/>
        </w:rPr>
        <w:t>терең ме</w:t>
      </w:r>
      <w:proofErr w:type="gramEnd"/>
      <w:r w:rsidRPr="00EC0C22">
        <w:rPr>
          <w:rFonts w:ascii="Times New Roman" w:hAnsi="Times New Roman" w:cs="Times New Roman"/>
          <w:sz w:val="28"/>
          <w:szCs w:val="28"/>
          <w:lang w:val="kk-KZ"/>
        </w:rPr>
        <w:t>ңгеруі</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-жауаптарының толық, логикалық тұрғыда жүйелі, сауатты болуы</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матариалды жақсы білуі, берілген тапсырмаларды еркін орындай алуы,</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шешімдері мен уәждемелерін дұрыс негіздеп беруі</w:t>
      </w:r>
    </w:p>
    <w:p w:rsidR="00EC0C22" w:rsidRPr="00EC0C22" w:rsidRDefault="00EC0C22" w:rsidP="00EC0C22">
      <w:pPr>
        <w:spacing w:after="0" w:line="0" w:lineRule="atLeast"/>
        <w:rPr>
          <w:rFonts w:ascii="Times New Roman" w:hAnsi="Times New Roman" w:cs="Times New Roman"/>
          <w:b/>
          <w:sz w:val="28"/>
          <w:szCs w:val="28"/>
          <w:u w:val="single"/>
          <w:lang w:val="kk-KZ"/>
        </w:rPr>
      </w:pPr>
      <w:r w:rsidRPr="00EC0C22">
        <w:rPr>
          <w:rFonts w:ascii="Times New Roman" w:hAnsi="Times New Roman" w:cs="Times New Roman"/>
          <w:b/>
          <w:sz w:val="28"/>
          <w:szCs w:val="28"/>
          <w:u w:val="single"/>
          <w:bdr w:val="none" w:sz="0" w:space="0" w:color="auto" w:frame="1"/>
          <w:lang w:val="kk-KZ"/>
        </w:rPr>
        <w:t>В «жақсы»</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материалды білуі</w:t>
      </w:r>
    </w:p>
    <w:p w:rsidR="00EC0C22" w:rsidRPr="00EC0C22" w:rsidRDefault="00EC0C22" w:rsidP="00EC0C22">
      <w:pPr>
        <w:pStyle w:val="HTML"/>
        <w:shd w:val="clear" w:color="auto" w:fill="FFFFFF"/>
        <w:spacing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сауатты жеткізуі, сұрақтаға жауап беруде елеулі қателіктердің болмауы,</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теориялық білімдерді дұрыс қолдана алуы</w:t>
      </w:r>
    </w:p>
    <w:p w:rsidR="00EC0C22" w:rsidRPr="00EC0C22" w:rsidRDefault="00EC0C22" w:rsidP="00EC0C22">
      <w:pPr>
        <w:spacing w:after="0" w:line="0" w:lineRule="atLeast"/>
        <w:rPr>
          <w:rFonts w:ascii="Times New Roman" w:hAnsi="Times New Roman" w:cs="Times New Roman"/>
          <w:b/>
          <w:sz w:val="28"/>
          <w:szCs w:val="28"/>
          <w:u w:val="single"/>
          <w:lang w:val="kk-KZ"/>
        </w:rPr>
      </w:pPr>
      <w:r w:rsidRPr="00EC0C22">
        <w:rPr>
          <w:rFonts w:ascii="Times New Roman" w:hAnsi="Times New Roman" w:cs="Times New Roman"/>
          <w:b/>
          <w:sz w:val="28"/>
          <w:szCs w:val="28"/>
          <w:u w:val="single"/>
          <w:bdr w:val="none" w:sz="0" w:space="0" w:color="auto" w:frame="1"/>
          <w:lang w:val="kk-KZ"/>
        </w:rPr>
        <w:t>С «қанағаттанарлық»</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негізгі материалды білуі</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ішінара дұрыс емес жауаптар қабылданады</w:t>
      </w:r>
    </w:p>
    <w:p w:rsidR="00EC0C22" w:rsidRPr="00EC0C22" w:rsidRDefault="00EC0C22" w:rsidP="00EC0C22">
      <w:pPr>
        <w:pStyle w:val="HTML"/>
        <w:shd w:val="clear" w:color="auto" w:fill="FFFFFF"/>
        <w:spacing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Жауапта дұрыс тұжырымдар жеткіліксіз болса</w:t>
      </w:r>
    </w:p>
    <w:p w:rsidR="00EC0C22" w:rsidRPr="00EC0C22" w:rsidRDefault="00EC0C22" w:rsidP="00EC0C22">
      <w:pPr>
        <w:pStyle w:val="HTML"/>
        <w:shd w:val="clear" w:color="auto" w:fill="FFFFFF"/>
        <w:spacing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бағдарламалық материалдарды ұсыну кезінде жүйелілікті бұзса</w:t>
      </w:r>
    </w:p>
    <w:p w:rsidR="00EC0C22" w:rsidRPr="00EC0C22" w:rsidRDefault="00EC0C22" w:rsidP="00EC0C22">
      <w:pPr>
        <w:pStyle w:val="HTML"/>
        <w:shd w:val="clear" w:color="auto" w:fill="FFFFFF"/>
        <w:spacing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практикалық тапсырмаларды жүзеге асыру қиындық туғызса</w:t>
      </w:r>
    </w:p>
    <w:p w:rsidR="00EC0C22" w:rsidRPr="00EC0C22" w:rsidRDefault="00EC0C22" w:rsidP="00EC0C22">
      <w:pPr>
        <w:spacing w:after="0" w:line="0" w:lineRule="atLeast"/>
        <w:rPr>
          <w:rFonts w:ascii="Times New Roman" w:hAnsi="Times New Roman" w:cs="Times New Roman"/>
          <w:b/>
          <w:sz w:val="28"/>
          <w:szCs w:val="28"/>
          <w:u w:val="single"/>
          <w:lang w:val="kk-KZ"/>
        </w:rPr>
      </w:pPr>
      <w:r w:rsidRPr="00EC0C22">
        <w:rPr>
          <w:rFonts w:ascii="Times New Roman" w:hAnsi="Times New Roman" w:cs="Times New Roman"/>
          <w:b/>
          <w:sz w:val="28"/>
          <w:szCs w:val="28"/>
          <w:u w:val="single"/>
          <w:bdr w:val="none" w:sz="0" w:space="0" w:color="auto" w:frame="1"/>
          <w:lang w:val="kk-KZ"/>
        </w:rPr>
        <w:t>F «қанағаттанарлықсыз»</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материалды білмесе</w:t>
      </w:r>
    </w:p>
    <w:p w:rsidR="00EC0C22" w:rsidRPr="00EC0C22" w:rsidRDefault="00EC0C22" w:rsidP="00EC0C22">
      <w:pPr>
        <w:spacing w:after="0" w:line="0" w:lineRule="atLeast"/>
        <w:rPr>
          <w:rFonts w:ascii="Times New Roman" w:hAnsi="Times New Roman" w:cs="Times New Roman"/>
          <w:sz w:val="28"/>
          <w:szCs w:val="28"/>
          <w:lang w:val="kk-KZ"/>
        </w:rPr>
      </w:pPr>
      <w:r w:rsidRPr="00EC0C22">
        <w:rPr>
          <w:rFonts w:ascii="Times New Roman" w:hAnsi="Times New Roman" w:cs="Times New Roman"/>
          <w:sz w:val="28"/>
          <w:szCs w:val="28"/>
          <w:lang w:val="kk-KZ"/>
        </w:rPr>
        <w:t>- жауап беруде қателіктер жіберілсе</w:t>
      </w:r>
    </w:p>
    <w:p w:rsidR="00EC0C22" w:rsidRPr="00EC0C22" w:rsidRDefault="00EC0C22" w:rsidP="00EC0C22">
      <w:pPr>
        <w:spacing w:after="0"/>
        <w:jc w:val="both"/>
        <w:rPr>
          <w:rFonts w:ascii="Times New Roman" w:hAnsi="Times New Roman" w:cs="Times New Roman"/>
          <w:sz w:val="28"/>
          <w:szCs w:val="28"/>
          <w:u w:val="single"/>
          <w:lang w:val="kk-KZ"/>
        </w:rPr>
      </w:pPr>
    </w:p>
    <w:p w:rsidR="00EC0C22" w:rsidRPr="00EC0C22" w:rsidRDefault="00EC0C22" w:rsidP="00EC0C22">
      <w:pPr>
        <w:spacing w:after="0"/>
        <w:jc w:val="both"/>
        <w:rPr>
          <w:rFonts w:ascii="Times New Roman" w:hAnsi="Times New Roman" w:cs="Times New Roman"/>
          <w:sz w:val="28"/>
          <w:szCs w:val="28"/>
          <w:u w:val="single"/>
          <w:lang w:val="kk-KZ"/>
        </w:rPr>
      </w:pPr>
    </w:p>
    <w:p w:rsidR="002B028A" w:rsidRPr="00EC0C22" w:rsidRDefault="002B028A" w:rsidP="00EC0C22">
      <w:pPr>
        <w:spacing w:after="0" w:line="0" w:lineRule="atLeast"/>
        <w:jc w:val="both"/>
        <w:rPr>
          <w:rFonts w:ascii="Times New Roman" w:hAnsi="Times New Roman" w:cs="Times New Roman"/>
          <w:sz w:val="28"/>
          <w:szCs w:val="28"/>
          <w:lang w:val="kk-KZ"/>
        </w:rPr>
      </w:pPr>
    </w:p>
    <w:sectPr w:rsidR="002B028A" w:rsidRPr="00EC0C22" w:rsidSect="002B028A">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3FFD"/>
    <w:multiLevelType w:val="hybridMultilevel"/>
    <w:tmpl w:val="1D22234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B535AA"/>
    <w:multiLevelType w:val="hybridMultilevel"/>
    <w:tmpl w:val="F4FE650E"/>
    <w:lvl w:ilvl="0" w:tplc="478AD206">
      <w:start w:val="1"/>
      <w:numFmt w:val="bullet"/>
      <w:lvlText w:val=""/>
      <w:lvlJc w:val="left"/>
      <w:pPr>
        <w:tabs>
          <w:tab w:val="num" w:pos="720"/>
        </w:tabs>
        <w:ind w:left="720" w:hanging="360"/>
      </w:pPr>
      <w:rPr>
        <w:rFonts w:ascii="Wingdings 2" w:hAnsi="Wingdings 2" w:hint="default"/>
      </w:rPr>
    </w:lvl>
    <w:lvl w:ilvl="1" w:tplc="DE5606B0" w:tentative="1">
      <w:start w:val="1"/>
      <w:numFmt w:val="bullet"/>
      <w:lvlText w:val=""/>
      <w:lvlJc w:val="left"/>
      <w:pPr>
        <w:tabs>
          <w:tab w:val="num" w:pos="1440"/>
        </w:tabs>
        <w:ind w:left="1440" w:hanging="360"/>
      </w:pPr>
      <w:rPr>
        <w:rFonts w:ascii="Wingdings 2" w:hAnsi="Wingdings 2" w:hint="default"/>
      </w:rPr>
    </w:lvl>
    <w:lvl w:ilvl="2" w:tplc="F4F86BA4" w:tentative="1">
      <w:start w:val="1"/>
      <w:numFmt w:val="bullet"/>
      <w:lvlText w:val=""/>
      <w:lvlJc w:val="left"/>
      <w:pPr>
        <w:tabs>
          <w:tab w:val="num" w:pos="2160"/>
        </w:tabs>
        <w:ind w:left="2160" w:hanging="360"/>
      </w:pPr>
      <w:rPr>
        <w:rFonts w:ascii="Wingdings 2" w:hAnsi="Wingdings 2" w:hint="default"/>
      </w:rPr>
    </w:lvl>
    <w:lvl w:ilvl="3" w:tplc="EBF6D7CC" w:tentative="1">
      <w:start w:val="1"/>
      <w:numFmt w:val="bullet"/>
      <w:lvlText w:val=""/>
      <w:lvlJc w:val="left"/>
      <w:pPr>
        <w:tabs>
          <w:tab w:val="num" w:pos="2880"/>
        </w:tabs>
        <w:ind w:left="2880" w:hanging="360"/>
      </w:pPr>
      <w:rPr>
        <w:rFonts w:ascii="Wingdings 2" w:hAnsi="Wingdings 2" w:hint="default"/>
      </w:rPr>
    </w:lvl>
    <w:lvl w:ilvl="4" w:tplc="34AAA6CA" w:tentative="1">
      <w:start w:val="1"/>
      <w:numFmt w:val="bullet"/>
      <w:lvlText w:val=""/>
      <w:lvlJc w:val="left"/>
      <w:pPr>
        <w:tabs>
          <w:tab w:val="num" w:pos="3600"/>
        </w:tabs>
        <w:ind w:left="3600" w:hanging="360"/>
      </w:pPr>
      <w:rPr>
        <w:rFonts w:ascii="Wingdings 2" w:hAnsi="Wingdings 2" w:hint="default"/>
      </w:rPr>
    </w:lvl>
    <w:lvl w:ilvl="5" w:tplc="397E1A16" w:tentative="1">
      <w:start w:val="1"/>
      <w:numFmt w:val="bullet"/>
      <w:lvlText w:val=""/>
      <w:lvlJc w:val="left"/>
      <w:pPr>
        <w:tabs>
          <w:tab w:val="num" w:pos="4320"/>
        </w:tabs>
        <w:ind w:left="4320" w:hanging="360"/>
      </w:pPr>
      <w:rPr>
        <w:rFonts w:ascii="Wingdings 2" w:hAnsi="Wingdings 2" w:hint="default"/>
      </w:rPr>
    </w:lvl>
    <w:lvl w:ilvl="6" w:tplc="399A3B76" w:tentative="1">
      <w:start w:val="1"/>
      <w:numFmt w:val="bullet"/>
      <w:lvlText w:val=""/>
      <w:lvlJc w:val="left"/>
      <w:pPr>
        <w:tabs>
          <w:tab w:val="num" w:pos="5040"/>
        </w:tabs>
        <w:ind w:left="5040" w:hanging="360"/>
      </w:pPr>
      <w:rPr>
        <w:rFonts w:ascii="Wingdings 2" w:hAnsi="Wingdings 2" w:hint="default"/>
      </w:rPr>
    </w:lvl>
    <w:lvl w:ilvl="7" w:tplc="765E87A0" w:tentative="1">
      <w:start w:val="1"/>
      <w:numFmt w:val="bullet"/>
      <w:lvlText w:val=""/>
      <w:lvlJc w:val="left"/>
      <w:pPr>
        <w:tabs>
          <w:tab w:val="num" w:pos="5760"/>
        </w:tabs>
        <w:ind w:left="5760" w:hanging="360"/>
      </w:pPr>
      <w:rPr>
        <w:rFonts w:ascii="Wingdings 2" w:hAnsi="Wingdings 2" w:hint="default"/>
      </w:rPr>
    </w:lvl>
    <w:lvl w:ilvl="8" w:tplc="8E12C3EC" w:tentative="1">
      <w:start w:val="1"/>
      <w:numFmt w:val="bullet"/>
      <w:lvlText w:val=""/>
      <w:lvlJc w:val="left"/>
      <w:pPr>
        <w:tabs>
          <w:tab w:val="num" w:pos="6480"/>
        </w:tabs>
        <w:ind w:left="6480" w:hanging="360"/>
      </w:pPr>
      <w:rPr>
        <w:rFonts w:ascii="Wingdings 2" w:hAnsi="Wingdings 2" w:hint="default"/>
      </w:rPr>
    </w:lvl>
  </w:abstractNum>
  <w:abstractNum w:abstractNumId="2">
    <w:nsid w:val="111F78B4"/>
    <w:multiLevelType w:val="hybridMultilevel"/>
    <w:tmpl w:val="12B4D66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4B237DA"/>
    <w:multiLevelType w:val="hybridMultilevel"/>
    <w:tmpl w:val="CB74B3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436948"/>
    <w:multiLevelType w:val="hybridMultilevel"/>
    <w:tmpl w:val="69E87D50"/>
    <w:lvl w:ilvl="0" w:tplc="F6EA2F8E">
      <w:start w:val="1"/>
      <w:numFmt w:val="bullet"/>
      <w:lvlText w:val=""/>
      <w:lvlJc w:val="left"/>
      <w:pPr>
        <w:tabs>
          <w:tab w:val="num" w:pos="720"/>
        </w:tabs>
        <w:ind w:left="720" w:hanging="360"/>
      </w:pPr>
      <w:rPr>
        <w:rFonts w:ascii="Wingdings 2" w:hAnsi="Wingdings 2" w:hint="default"/>
      </w:rPr>
    </w:lvl>
    <w:lvl w:ilvl="1" w:tplc="AA867010" w:tentative="1">
      <w:start w:val="1"/>
      <w:numFmt w:val="bullet"/>
      <w:lvlText w:val=""/>
      <w:lvlJc w:val="left"/>
      <w:pPr>
        <w:tabs>
          <w:tab w:val="num" w:pos="1440"/>
        </w:tabs>
        <w:ind w:left="1440" w:hanging="360"/>
      </w:pPr>
      <w:rPr>
        <w:rFonts w:ascii="Wingdings 2" w:hAnsi="Wingdings 2" w:hint="default"/>
      </w:rPr>
    </w:lvl>
    <w:lvl w:ilvl="2" w:tplc="999EC862" w:tentative="1">
      <w:start w:val="1"/>
      <w:numFmt w:val="bullet"/>
      <w:lvlText w:val=""/>
      <w:lvlJc w:val="left"/>
      <w:pPr>
        <w:tabs>
          <w:tab w:val="num" w:pos="2160"/>
        </w:tabs>
        <w:ind w:left="2160" w:hanging="360"/>
      </w:pPr>
      <w:rPr>
        <w:rFonts w:ascii="Wingdings 2" w:hAnsi="Wingdings 2" w:hint="default"/>
      </w:rPr>
    </w:lvl>
    <w:lvl w:ilvl="3" w:tplc="F2AEC628" w:tentative="1">
      <w:start w:val="1"/>
      <w:numFmt w:val="bullet"/>
      <w:lvlText w:val=""/>
      <w:lvlJc w:val="left"/>
      <w:pPr>
        <w:tabs>
          <w:tab w:val="num" w:pos="2880"/>
        </w:tabs>
        <w:ind w:left="2880" w:hanging="360"/>
      </w:pPr>
      <w:rPr>
        <w:rFonts w:ascii="Wingdings 2" w:hAnsi="Wingdings 2" w:hint="default"/>
      </w:rPr>
    </w:lvl>
    <w:lvl w:ilvl="4" w:tplc="618A6F20" w:tentative="1">
      <w:start w:val="1"/>
      <w:numFmt w:val="bullet"/>
      <w:lvlText w:val=""/>
      <w:lvlJc w:val="left"/>
      <w:pPr>
        <w:tabs>
          <w:tab w:val="num" w:pos="3600"/>
        </w:tabs>
        <w:ind w:left="3600" w:hanging="360"/>
      </w:pPr>
      <w:rPr>
        <w:rFonts w:ascii="Wingdings 2" w:hAnsi="Wingdings 2" w:hint="default"/>
      </w:rPr>
    </w:lvl>
    <w:lvl w:ilvl="5" w:tplc="864E039E" w:tentative="1">
      <w:start w:val="1"/>
      <w:numFmt w:val="bullet"/>
      <w:lvlText w:val=""/>
      <w:lvlJc w:val="left"/>
      <w:pPr>
        <w:tabs>
          <w:tab w:val="num" w:pos="4320"/>
        </w:tabs>
        <w:ind w:left="4320" w:hanging="360"/>
      </w:pPr>
      <w:rPr>
        <w:rFonts w:ascii="Wingdings 2" w:hAnsi="Wingdings 2" w:hint="default"/>
      </w:rPr>
    </w:lvl>
    <w:lvl w:ilvl="6" w:tplc="0980D0CE" w:tentative="1">
      <w:start w:val="1"/>
      <w:numFmt w:val="bullet"/>
      <w:lvlText w:val=""/>
      <w:lvlJc w:val="left"/>
      <w:pPr>
        <w:tabs>
          <w:tab w:val="num" w:pos="5040"/>
        </w:tabs>
        <w:ind w:left="5040" w:hanging="360"/>
      </w:pPr>
      <w:rPr>
        <w:rFonts w:ascii="Wingdings 2" w:hAnsi="Wingdings 2" w:hint="default"/>
      </w:rPr>
    </w:lvl>
    <w:lvl w:ilvl="7" w:tplc="E3D40174" w:tentative="1">
      <w:start w:val="1"/>
      <w:numFmt w:val="bullet"/>
      <w:lvlText w:val=""/>
      <w:lvlJc w:val="left"/>
      <w:pPr>
        <w:tabs>
          <w:tab w:val="num" w:pos="5760"/>
        </w:tabs>
        <w:ind w:left="5760" w:hanging="360"/>
      </w:pPr>
      <w:rPr>
        <w:rFonts w:ascii="Wingdings 2" w:hAnsi="Wingdings 2" w:hint="default"/>
      </w:rPr>
    </w:lvl>
    <w:lvl w:ilvl="8" w:tplc="001C9120" w:tentative="1">
      <w:start w:val="1"/>
      <w:numFmt w:val="bullet"/>
      <w:lvlText w:val=""/>
      <w:lvlJc w:val="left"/>
      <w:pPr>
        <w:tabs>
          <w:tab w:val="num" w:pos="6480"/>
        </w:tabs>
        <w:ind w:left="6480" w:hanging="360"/>
      </w:pPr>
      <w:rPr>
        <w:rFonts w:ascii="Wingdings 2" w:hAnsi="Wingdings 2" w:hint="default"/>
      </w:rPr>
    </w:lvl>
  </w:abstractNum>
  <w:abstractNum w:abstractNumId="5">
    <w:nsid w:val="51BB47B5"/>
    <w:multiLevelType w:val="hybridMultilevel"/>
    <w:tmpl w:val="41EA0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336075"/>
    <w:multiLevelType w:val="hybridMultilevel"/>
    <w:tmpl w:val="768437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89477CD"/>
    <w:multiLevelType w:val="hybridMultilevel"/>
    <w:tmpl w:val="FDF66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8FE6BF8"/>
    <w:multiLevelType w:val="hybridMultilevel"/>
    <w:tmpl w:val="63DEB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0"/>
  </w:num>
  <w:num w:numId="5">
    <w:abstractNumId w:val="6"/>
  </w:num>
  <w:num w:numId="6">
    <w:abstractNumId w:val="7"/>
  </w:num>
  <w:num w:numId="7">
    <w:abstractNumId w:val="1"/>
  </w:num>
  <w:num w:numId="8">
    <w:abstractNumId w:val="4"/>
  </w:num>
  <w:num w:numId="9">
    <w:abstractNumId w:val="3"/>
  </w:num>
  <w:num w:numId="10">
    <w:abstractNumId w:val="5"/>
  </w:num>
  <w:num w:numId="11">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665CC"/>
    <w:rsid w:val="00071AFB"/>
    <w:rsid w:val="000D3BFB"/>
    <w:rsid w:val="00166102"/>
    <w:rsid w:val="00207114"/>
    <w:rsid w:val="002665CC"/>
    <w:rsid w:val="002B028A"/>
    <w:rsid w:val="002B328D"/>
    <w:rsid w:val="00454C14"/>
    <w:rsid w:val="005D23CF"/>
    <w:rsid w:val="00893BD9"/>
    <w:rsid w:val="00896E43"/>
    <w:rsid w:val="009C7C41"/>
    <w:rsid w:val="00AF5C47"/>
    <w:rsid w:val="00B61D57"/>
    <w:rsid w:val="00BA675F"/>
    <w:rsid w:val="00D9434C"/>
    <w:rsid w:val="00E81B53"/>
    <w:rsid w:val="00EC0C22"/>
    <w:rsid w:val="00F47B6B"/>
    <w:rsid w:val="00FC0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65CC"/>
    <w:pPr>
      <w:spacing w:after="0" w:line="240" w:lineRule="auto"/>
    </w:pPr>
    <w:rPr>
      <w:rFonts w:ascii="Calibri" w:eastAsia="Times New Roman" w:hAnsi="Calibri" w:cs="Times New Roman"/>
    </w:rPr>
  </w:style>
  <w:style w:type="paragraph" w:styleId="a4">
    <w:name w:val="List Paragraph"/>
    <w:basedOn w:val="a"/>
    <w:uiPriority w:val="34"/>
    <w:qFormat/>
    <w:rsid w:val="00454C14"/>
    <w:pPr>
      <w:ind w:left="720"/>
      <w:contextualSpacing/>
    </w:pPr>
    <w:rPr>
      <w:rFonts w:eastAsiaTheme="minorHAnsi"/>
      <w:lang w:eastAsia="en-US"/>
    </w:rPr>
  </w:style>
  <w:style w:type="paragraph" w:styleId="a5">
    <w:name w:val="Body Text Indent"/>
    <w:basedOn w:val="a"/>
    <w:link w:val="a6"/>
    <w:rsid w:val="00454C14"/>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454C14"/>
    <w:rPr>
      <w:rFonts w:ascii="Times New Roman" w:eastAsia="Times New Roman" w:hAnsi="Times New Roman" w:cs="Times New Roman"/>
      <w:sz w:val="24"/>
      <w:szCs w:val="24"/>
    </w:rPr>
  </w:style>
  <w:style w:type="paragraph" w:styleId="a7">
    <w:name w:val="Normal (Web)"/>
    <w:basedOn w:val="a"/>
    <w:uiPriority w:val="99"/>
    <w:unhideWhenUsed/>
    <w:rsid w:val="00454C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1"/>
    <w:rsid w:val="00454C14"/>
    <w:rPr>
      <w:sz w:val="26"/>
      <w:szCs w:val="26"/>
      <w:shd w:val="clear" w:color="auto" w:fill="FFFFFF"/>
    </w:rPr>
  </w:style>
  <w:style w:type="paragraph" w:customStyle="1" w:styleId="21">
    <w:name w:val="Основной текст (2)1"/>
    <w:basedOn w:val="a"/>
    <w:link w:val="2"/>
    <w:rsid w:val="00454C14"/>
    <w:pPr>
      <w:widowControl w:val="0"/>
      <w:shd w:val="clear" w:color="auto" w:fill="FFFFFF"/>
      <w:spacing w:after="600" w:line="302" w:lineRule="exact"/>
      <w:jc w:val="both"/>
    </w:pPr>
    <w:rPr>
      <w:sz w:val="26"/>
      <w:szCs w:val="26"/>
    </w:rPr>
  </w:style>
  <w:style w:type="paragraph" w:styleId="HTML">
    <w:name w:val="HTML Preformatted"/>
    <w:basedOn w:val="a"/>
    <w:link w:val="HTML0"/>
    <w:uiPriority w:val="99"/>
    <w:unhideWhenUsed/>
    <w:rsid w:val="00896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96E43"/>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4528">
      <w:bodyDiv w:val="1"/>
      <w:marLeft w:val="0"/>
      <w:marRight w:val="0"/>
      <w:marTop w:val="0"/>
      <w:marBottom w:val="0"/>
      <w:divBdr>
        <w:top w:val="none" w:sz="0" w:space="0" w:color="auto"/>
        <w:left w:val="none" w:sz="0" w:space="0" w:color="auto"/>
        <w:bottom w:val="none" w:sz="0" w:space="0" w:color="auto"/>
        <w:right w:val="none" w:sz="0" w:space="0" w:color="auto"/>
      </w:divBdr>
    </w:div>
    <w:div w:id="260653088">
      <w:bodyDiv w:val="1"/>
      <w:marLeft w:val="0"/>
      <w:marRight w:val="0"/>
      <w:marTop w:val="0"/>
      <w:marBottom w:val="0"/>
      <w:divBdr>
        <w:top w:val="none" w:sz="0" w:space="0" w:color="auto"/>
        <w:left w:val="none" w:sz="0" w:space="0" w:color="auto"/>
        <w:bottom w:val="none" w:sz="0" w:space="0" w:color="auto"/>
        <w:right w:val="none" w:sz="0" w:space="0" w:color="auto"/>
      </w:divBdr>
    </w:div>
    <w:div w:id="331838158">
      <w:bodyDiv w:val="1"/>
      <w:marLeft w:val="0"/>
      <w:marRight w:val="0"/>
      <w:marTop w:val="0"/>
      <w:marBottom w:val="0"/>
      <w:divBdr>
        <w:top w:val="none" w:sz="0" w:space="0" w:color="auto"/>
        <w:left w:val="none" w:sz="0" w:space="0" w:color="auto"/>
        <w:bottom w:val="none" w:sz="0" w:space="0" w:color="auto"/>
        <w:right w:val="none" w:sz="0" w:space="0" w:color="auto"/>
      </w:divBdr>
    </w:div>
    <w:div w:id="663125902">
      <w:bodyDiv w:val="1"/>
      <w:marLeft w:val="0"/>
      <w:marRight w:val="0"/>
      <w:marTop w:val="0"/>
      <w:marBottom w:val="0"/>
      <w:divBdr>
        <w:top w:val="none" w:sz="0" w:space="0" w:color="auto"/>
        <w:left w:val="none" w:sz="0" w:space="0" w:color="auto"/>
        <w:bottom w:val="none" w:sz="0" w:space="0" w:color="auto"/>
        <w:right w:val="none" w:sz="0" w:space="0" w:color="auto"/>
      </w:divBdr>
    </w:div>
    <w:div w:id="1190029568">
      <w:bodyDiv w:val="1"/>
      <w:marLeft w:val="0"/>
      <w:marRight w:val="0"/>
      <w:marTop w:val="0"/>
      <w:marBottom w:val="0"/>
      <w:divBdr>
        <w:top w:val="none" w:sz="0" w:space="0" w:color="auto"/>
        <w:left w:val="none" w:sz="0" w:space="0" w:color="auto"/>
        <w:bottom w:val="none" w:sz="0" w:space="0" w:color="auto"/>
        <w:right w:val="none" w:sz="0" w:space="0" w:color="auto"/>
      </w:divBdr>
      <w:divsChild>
        <w:div w:id="1764573500">
          <w:marLeft w:val="432"/>
          <w:marRight w:val="0"/>
          <w:marTop w:val="154"/>
          <w:marBottom w:val="0"/>
          <w:divBdr>
            <w:top w:val="none" w:sz="0" w:space="0" w:color="auto"/>
            <w:left w:val="none" w:sz="0" w:space="0" w:color="auto"/>
            <w:bottom w:val="none" w:sz="0" w:space="0" w:color="auto"/>
            <w:right w:val="none" w:sz="0" w:space="0" w:color="auto"/>
          </w:divBdr>
        </w:div>
        <w:div w:id="579798101">
          <w:marLeft w:val="432"/>
          <w:marRight w:val="0"/>
          <w:marTop w:val="154"/>
          <w:marBottom w:val="0"/>
          <w:divBdr>
            <w:top w:val="none" w:sz="0" w:space="0" w:color="auto"/>
            <w:left w:val="none" w:sz="0" w:space="0" w:color="auto"/>
            <w:bottom w:val="none" w:sz="0" w:space="0" w:color="auto"/>
            <w:right w:val="none" w:sz="0" w:space="0" w:color="auto"/>
          </w:divBdr>
        </w:div>
        <w:div w:id="355741021">
          <w:marLeft w:val="432"/>
          <w:marRight w:val="0"/>
          <w:marTop w:val="154"/>
          <w:marBottom w:val="0"/>
          <w:divBdr>
            <w:top w:val="none" w:sz="0" w:space="0" w:color="auto"/>
            <w:left w:val="none" w:sz="0" w:space="0" w:color="auto"/>
            <w:bottom w:val="none" w:sz="0" w:space="0" w:color="auto"/>
            <w:right w:val="none" w:sz="0" w:space="0" w:color="auto"/>
          </w:divBdr>
        </w:div>
        <w:div w:id="307707877">
          <w:marLeft w:val="432"/>
          <w:marRight w:val="0"/>
          <w:marTop w:val="154"/>
          <w:marBottom w:val="0"/>
          <w:divBdr>
            <w:top w:val="none" w:sz="0" w:space="0" w:color="auto"/>
            <w:left w:val="none" w:sz="0" w:space="0" w:color="auto"/>
            <w:bottom w:val="none" w:sz="0" w:space="0" w:color="auto"/>
            <w:right w:val="none" w:sz="0" w:space="0" w:color="auto"/>
          </w:divBdr>
        </w:div>
        <w:div w:id="1876310292">
          <w:marLeft w:val="432"/>
          <w:marRight w:val="0"/>
          <w:marTop w:val="154"/>
          <w:marBottom w:val="0"/>
          <w:divBdr>
            <w:top w:val="none" w:sz="0" w:space="0" w:color="auto"/>
            <w:left w:val="none" w:sz="0" w:space="0" w:color="auto"/>
            <w:bottom w:val="none" w:sz="0" w:space="0" w:color="auto"/>
            <w:right w:val="none" w:sz="0" w:space="0" w:color="auto"/>
          </w:divBdr>
        </w:div>
      </w:divsChild>
    </w:div>
    <w:div w:id="1299845572">
      <w:bodyDiv w:val="1"/>
      <w:marLeft w:val="0"/>
      <w:marRight w:val="0"/>
      <w:marTop w:val="0"/>
      <w:marBottom w:val="0"/>
      <w:divBdr>
        <w:top w:val="none" w:sz="0" w:space="0" w:color="auto"/>
        <w:left w:val="none" w:sz="0" w:space="0" w:color="auto"/>
        <w:bottom w:val="none" w:sz="0" w:space="0" w:color="auto"/>
        <w:right w:val="none" w:sz="0" w:space="0" w:color="auto"/>
      </w:divBdr>
      <w:divsChild>
        <w:div w:id="1829128604">
          <w:marLeft w:val="432"/>
          <w:marRight w:val="0"/>
          <w:marTop w:val="115"/>
          <w:marBottom w:val="0"/>
          <w:divBdr>
            <w:top w:val="none" w:sz="0" w:space="0" w:color="auto"/>
            <w:left w:val="none" w:sz="0" w:space="0" w:color="auto"/>
            <w:bottom w:val="none" w:sz="0" w:space="0" w:color="auto"/>
            <w:right w:val="none" w:sz="0" w:space="0" w:color="auto"/>
          </w:divBdr>
        </w:div>
        <w:div w:id="971909542">
          <w:marLeft w:val="432"/>
          <w:marRight w:val="0"/>
          <w:marTop w:val="115"/>
          <w:marBottom w:val="0"/>
          <w:divBdr>
            <w:top w:val="none" w:sz="0" w:space="0" w:color="auto"/>
            <w:left w:val="none" w:sz="0" w:space="0" w:color="auto"/>
            <w:bottom w:val="none" w:sz="0" w:space="0" w:color="auto"/>
            <w:right w:val="none" w:sz="0" w:space="0" w:color="auto"/>
          </w:divBdr>
        </w:div>
        <w:div w:id="48308081">
          <w:marLeft w:val="432"/>
          <w:marRight w:val="0"/>
          <w:marTop w:val="115"/>
          <w:marBottom w:val="0"/>
          <w:divBdr>
            <w:top w:val="none" w:sz="0" w:space="0" w:color="auto"/>
            <w:left w:val="none" w:sz="0" w:space="0" w:color="auto"/>
            <w:bottom w:val="none" w:sz="0" w:space="0" w:color="auto"/>
            <w:right w:val="none" w:sz="0" w:space="0" w:color="auto"/>
          </w:divBdr>
        </w:div>
        <w:div w:id="611058809">
          <w:marLeft w:val="432"/>
          <w:marRight w:val="0"/>
          <w:marTop w:val="115"/>
          <w:marBottom w:val="0"/>
          <w:divBdr>
            <w:top w:val="none" w:sz="0" w:space="0" w:color="auto"/>
            <w:left w:val="none" w:sz="0" w:space="0" w:color="auto"/>
            <w:bottom w:val="none" w:sz="0" w:space="0" w:color="auto"/>
            <w:right w:val="none" w:sz="0" w:space="0" w:color="auto"/>
          </w:divBdr>
        </w:div>
        <w:div w:id="1690597554">
          <w:marLeft w:val="432"/>
          <w:marRight w:val="0"/>
          <w:marTop w:val="115"/>
          <w:marBottom w:val="0"/>
          <w:divBdr>
            <w:top w:val="none" w:sz="0" w:space="0" w:color="auto"/>
            <w:left w:val="none" w:sz="0" w:space="0" w:color="auto"/>
            <w:bottom w:val="none" w:sz="0" w:space="0" w:color="auto"/>
            <w:right w:val="none" w:sz="0" w:space="0" w:color="auto"/>
          </w:divBdr>
        </w:div>
        <w:div w:id="347176164">
          <w:marLeft w:val="432"/>
          <w:marRight w:val="0"/>
          <w:marTop w:val="115"/>
          <w:marBottom w:val="0"/>
          <w:divBdr>
            <w:top w:val="none" w:sz="0" w:space="0" w:color="auto"/>
            <w:left w:val="none" w:sz="0" w:space="0" w:color="auto"/>
            <w:bottom w:val="none" w:sz="0" w:space="0" w:color="auto"/>
            <w:right w:val="none" w:sz="0" w:space="0" w:color="auto"/>
          </w:divBdr>
        </w:div>
        <w:div w:id="2027050646">
          <w:marLeft w:val="432"/>
          <w:marRight w:val="0"/>
          <w:marTop w:val="115"/>
          <w:marBottom w:val="0"/>
          <w:divBdr>
            <w:top w:val="none" w:sz="0" w:space="0" w:color="auto"/>
            <w:left w:val="none" w:sz="0" w:space="0" w:color="auto"/>
            <w:bottom w:val="none" w:sz="0" w:space="0" w:color="auto"/>
            <w:right w:val="none" w:sz="0" w:space="0" w:color="auto"/>
          </w:divBdr>
        </w:div>
      </w:divsChild>
    </w:div>
    <w:div w:id="1489977728">
      <w:bodyDiv w:val="1"/>
      <w:marLeft w:val="0"/>
      <w:marRight w:val="0"/>
      <w:marTop w:val="0"/>
      <w:marBottom w:val="0"/>
      <w:divBdr>
        <w:top w:val="none" w:sz="0" w:space="0" w:color="auto"/>
        <w:left w:val="none" w:sz="0" w:space="0" w:color="auto"/>
        <w:bottom w:val="none" w:sz="0" w:space="0" w:color="auto"/>
        <w:right w:val="none" w:sz="0" w:space="0" w:color="auto"/>
      </w:divBdr>
    </w:div>
    <w:div w:id="213270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811</Words>
  <Characters>4624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XTreme.ws</cp:lastModifiedBy>
  <cp:revision>9</cp:revision>
  <dcterms:created xsi:type="dcterms:W3CDTF">2016-10-16T15:45:00Z</dcterms:created>
  <dcterms:modified xsi:type="dcterms:W3CDTF">2018-10-18T15:51:00Z</dcterms:modified>
</cp:coreProperties>
</file>